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B7C" w:rsidRPr="00540515" w:rsidRDefault="002F4B7C" w:rsidP="002F4B7C">
      <w:pPr>
        <w:pStyle w:val="Titlu1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540515">
        <w:rPr>
          <w:rFonts w:ascii="Times New Roman" w:hAnsi="Times New Roman" w:cs="Times New Roman"/>
          <w:sz w:val="28"/>
        </w:rPr>
        <w:t>ROMÂNIA</w:t>
      </w:r>
    </w:p>
    <w:p w:rsidR="002F4B7C" w:rsidRPr="00540515" w:rsidRDefault="002F4B7C" w:rsidP="002F4B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0515">
        <w:rPr>
          <w:rFonts w:ascii="Times New Roman" w:hAnsi="Times New Roman" w:cs="Times New Roman"/>
          <w:b/>
          <w:sz w:val="28"/>
          <w:szCs w:val="28"/>
        </w:rPr>
        <w:t xml:space="preserve">Județul  Sibiu </w:t>
      </w:r>
    </w:p>
    <w:p w:rsidR="002F4B7C" w:rsidRPr="00540515" w:rsidRDefault="002F4B7C" w:rsidP="002F4B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515">
        <w:rPr>
          <w:rFonts w:ascii="Times New Roman" w:hAnsi="Times New Roman" w:cs="Times New Roman"/>
          <w:b/>
          <w:sz w:val="28"/>
          <w:szCs w:val="28"/>
        </w:rPr>
        <w:t>PRIMAR</w:t>
      </w:r>
      <w:r>
        <w:rPr>
          <w:rFonts w:ascii="Times New Roman" w:hAnsi="Times New Roman" w:cs="Times New Roman"/>
          <w:b/>
          <w:sz w:val="28"/>
          <w:szCs w:val="28"/>
        </w:rPr>
        <w:t>IA COMUNEI NOCRICH</w:t>
      </w:r>
    </w:p>
    <w:p w:rsidR="002F4B7C" w:rsidRDefault="002F4B7C" w:rsidP="002F4B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515">
        <w:rPr>
          <w:rFonts w:ascii="Times New Roman" w:hAnsi="Times New Roman" w:cs="Times New Roman"/>
          <w:b/>
          <w:sz w:val="28"/>
          <w:szCs w:val="28"/>
        </w:rPr>
        <w:t>Codul de înregistrare fiscală: 5999013</w:t>
      </w:r>
    </w:p>
    <w:p w:rsidR="002F4B7C" w:rsidRPr="002F4B7C" w:rsidRDefault="002F4B7C" w:rsidP="002F4B7C">
      <w:pPr>
        <w:spacing w:after="0"/>
        <w:rPr>
          <w:rFonts w:ascii="Times New Roman" w:hAnsi="Times New Roman" w:cs="Times New Roman"/>
          <w:b/>
        </w:rPr>
      </w:pPr>
      <w:r w:rsidRPr="002F4B7C">
        <w:rPr>
          <w:rFonts w:ascii="Times New Roman" w:hAnsi="Times New Roman" w:cs="Times New Roman"/>
          <w:b/>
        </w:rPr>
        <w:t xml:space="preserve">Nr. </w:t>
      </w:r>
      <w:proofErr w:type="spellStart"/>
      <w:r w:rsidRPr="002F4B7C">
        <w:rPr>
          <w:rFonts w:ascii="Times New Roman" w:hAnsi="Times New Roman" w:cs="Times New Roman"/>
          <w:b/>
        </w:rPr>
        <w:t>inreg</w:t>
      </w:r>
      <w:proofErr w:type="spellEnd"/>
      <w:r w:rsidRPr="002F4B7C">
        <w:rPr>
          <w:rFonts w:ascii="Times New Roman" w:hAnsi="Times New Roman" w:cs="Times New Roman"/>
          <w:b/>
        </w:rPr>
        <w:t xml:space="preserve">. </w:t>
      </w:r>
      <w:r w:rsidR="00D8264F">
        <w:rPr>
          <w:rFonts w:ascii="Times New Roman" w:hAnsi="Times New Roman" w:cs="Times New Roman"/>
          <w:b/>
        </w:rPr>
        <w:t>1025</w:t>
      </w:r>
      <w:r w:rsidR="003D4447">
        <w:rPr>
          <w:rFonts w:ascii="Times New Roman" w:hAnsi="Times New Roman" w:cs="Times New Roman"/>
          <w:b/>
        </w:rPr>
        <w:t>/</w:t>
      </w:r>
      <w:r w:rsidR="00D8264F">
        <w:rPr>
          <w:rFonts w:ascii="Times New Roman" w:hAnsi="Times New Roman" w:cs="Times New Roman"/>
          <w:b/>
        </w:rPr>
        <w:t>21</w:t>
      </w:r>
      <w:r w:rsidR="003D4447">
        <w:rPr>
          <w:rFonts w:ascii="Times New Roman" w:hAnsi="Times New Roman" w:cs="Times New Roman"/>
          <w:b/>
        </w:rPr>
        <w:t>.</w:t>
      </w:r>
      <w:r w:rsidR="00D8264F">
        <w:rPr>
          <w:rFonts w:ascii="Times New Roman" w:hAnsi="Times New Roman" w:cs="Times New Roman"/>
          <w:b/>
        </w:rPr>
        <w:t>02</w:t>
      </w:r>
      <w:r w:rsidR="003D4447">
        <w:rPr>
          <w:rFonts w:ascii="Times New Roman" w:hAnsi="Times New Roman" w:cs="Times New Roman"/>
          <w:b/>
        </w:rPr>
        <w:t>.201</w:t>
      </w:r>
      <w:r w:rsidR="00D8264F">
        <w:rPr>
          <w:rFonts w:ascii="Times New Roman" w:hAnsi="Times New Roman" w:cs="Times New Roman"/>
          <w:b/>
        </w:rPr>
        <w:t>9</w:t>
      </w:r>
    </w:p>
    <w:p w:rsidR="002F4B7C" w:rsidRDefault="002F4B7C" w:rsidP="002F4B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B7C" w:rsidRDefault="002F4B7C" w:rsidP="002F4B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Raport</w:t>
      </w:r>
    </w:p>
    <w:p w:rsidR="002F4B7C" w:rsidRDefault="00562325" w:rsidP="002F4B7C">
      <w:pPr>
        <w:pStyle w:val="Listparagraf"/>
        <w:suppressAutoHyphens w:val="0"/>
        <w:spacing w:after="0" w:line="240" w:lineRule="auto"/>
        <w:ind w:right="-143"/>
        <w:jc w:val="center"/>
        <w:rPr>
          <w:rFonts w:eastAsia="Times New Roman"/>
          <w:b/>
          <w:lang w:eastAsia="ro-RO"/>
        </w:rPr>
      </w:pPr>
      <w:r w:rsidRPr="00552365">
        <w:rPr>
          <w:rFonts w:ascii="Times New Roman" w:eastAsia="Times New Roman" w:hAnsi="Times New Roman" w:cs="Times New Roman"/>
          <w:b/>
          <w:lang w:eastAsia="ro-RO"/>
        </w:rPr>
        <w:t>P</w:t>
      </w:r>
      <w:r w:rsidR="002F4B7C" w:rsidRPr="00552365">
        <w:rPr>
          <w:rFonts w:ascii="Times New Roman" w:eastAsia="Times New Roman" w:hAnsi="Times New Roman" w:cs="Times New Roman"/>
          <w:b/>
          <w:lang w:eastAsia="ro-RO"/>
        </w:rPr>
        <w:t>r</w:t>
      </w:r>
      <w:r w:rsidR="002F4B7C">
        <w:rPr>
          <w:rFonts w:ascii="Times New Roman" w:eastAsia="Times New Roman" w:hAnsi="Times New Roman" w:cs="Times New Roman"/>
          <w:b/>
          <w:lang w:eastAsia="ro-RO"/>
        </w:rPr>
        <w:t>i</w:t>
      </w:r>
      <w:r w:rsidR="002F4B7C" w:rsidRPr="00552365">
        <w:rPr>
          <w:rFonts w:ascii="Times New Roman" w:eastAsia="Times New Roman" w:hAnsi="Times New Roman" w:cs="Times New Roman"/>
          <w:b/>
          <w:lang w:eastAsia="ro-RO"/>
        </w:rPr>
        <w:t>vind</w:t>
      </w:r>
      <w:r>
        <w:rPr>
          <w:rFonts w:ascii="Times New Roman" w:eastAsia="Times New Roman" w:hAnsi="Times New Roman" w:cs="Times New Roman"/>
          <w:b/>
          <w:lang w:eastAsia="ro-RO"/>
        </w:rPr>
        <w:t xml:space="preserve"> modificarea anexei la HCL nr. 36/2018 privind</w:t>
      </w:r>
      <w:r w:rsidR="002F4B7C" w:rsidRPr="00552365">
        <w:rPr>
          <w:rFonts w:ascii="Times New Roman" w:eastAsia="Times New Roman" w:hAnsi="Times New Roman" w:cs="Times New Roman"/>
          <w:b/>
          <w:lang w:eastAsia="ro-RO"/>
        </w:rPr>
        <w:t xml:space="preserve"> implementarea proiectului „</w:t>
      </w:r>
      <w:r w:rsidR="002F4B7C" w:rsidRPr="00552365">
        <w:rPr>
          <w:rFonts w:ascii="Times New Roman" w:hAnsi="Times New Roman" w:cs="Times New Roman"/>
          <w:b/>
        </w:rPr>
        <w:t xml:space="preserve">Asigurarea accesului </w:t>
      </w:r>
      <w:proofErr w:type="spellStart"/>
      <w:r w:rsidR="002F4B7C" w:rsidRPr="00552365">
        <w:rPr>
          <w:rFonts w:ascii="Times New Roman" w:hAnsi="Times New Roman" w:cs="Times New Roman"/>
          <w:b/>
        </w:rPr>
        <w:t>cetatenilor</w:t>
      </w:r>
      <w:proofErr w:type="spellEnd"/>
      <w:r w:rsidR="002F4B7C" w:rsidRPr="00552365">
        <w:rPr>
          <w:rFonts w:ascii="Times New Roman" w:hAnsi="Times New Roman" w:cs="Times New Roman"/>
          <w:b/>
        </w:rPr>
        <w:t xml:space="preserve"> din zona „Verzelor” Hosman la servicii sociale de baza, prin modernizarea </w:t>
      </w:r>
      <w:proofErr w:type="spellStart"/>
      <w:r w:rsidR="002F4B7C" w:rsidRPr="00552365">
        <w:rPr>
          <w:rFonts w:ascii="Times New Roman" w:hAnsi="Times New Roman" w:cs="Times New Roman"/>
          <w:b/>
        </w:rPr>
        <w:t>strazii</w:t>
      </w:r>
      <w:proofErr w:type="spellEnd"/>
      <w:r w:rsidR="002F4B7C" w:rsidRPr="00552365">
        <w:rPr>
          <w:rFonts w:ascii="Times New Roman" w:hAnsi="Times New Roman" w:cs="Times New Roman"/>
          <w:b/>
        </w:rPr>
        <w:t xml:space="preserve"> „Verzelor, cod de clasificare 1.3.7.2., cu elemente de identificare din inventarul domeniul public al comunei Nocrich „Strada cu trotuar de la Munteanu la </w:t>
      </w:r>
      <w:proofErr w:type="spellStart"/>
      <w:r w:rsidR="002F4B7C" w:rsidRPr="00552365">
        <w:rPr>
          <w:rFonts w:ascii="Times New Roman" w:hAnsi="Times New Roman" w:cs="Times New Roman"/>
          <w:b/>
        </w:rPr>
        <w:t>Deju</w:t>
      </w:r>
      <w:proofErr w:type="spellEnd"/>
      <w:r w:rsidR="002F4B7C" w:rsidRPr="00552365">
        <w:rPr>
          <w:rFonts w:ascii="Times New Roman" w:hAnsi="Times New Roman" w:cs="Times New Roman"/>
          <w:b/>
        </w:rPr>
        <w:t xml:space="preserve"> – Verzelor – L – 280m , l – 18m</w:t>
      </w:r>
      <w:r w:rsidR="002F4B7C" w:rsidRPr="00552365">
        <w:rPr>
          <w:rFonts w:eastAsia="Times New Roman"/>
          <w:b/>
          <w:lang w:eastAsia="ro-RO"/>
        </w:rPr>
        <w:t>”</w:t>
      </w:r>
    </w:p>
    <w:p w:rsidR="00F7161B" w:rsidRDefault="00F7161B" w:rsidP="002F4B7C">
      <w:pPr>
        <w:pStyle w:val="Listparagraf"/>
        <w:suppressAutoHyphens w:val="0"/>
        <w:spacing w:after="0" w:line="240" w:lineRule="auto"/>
        <w:ind w:right="-143"/>
        <w:jc w:val="center"/>
        <w:rPr>
          <w:rFonts w:ascii="Times New Roman" w:hAnsi="Times New Roman" w:cs="Times New Roman"/>
          <w:b/>
        </w:rPr>
      </w:pPr>
    </w:p>
    <w:p w:rsidR="00F7161B" w:rsidRPr="00552365" w:rsidRDefault="00F7161B" w:rsidP="002F4B7C">
      <w:pPr>
        <w:pStyle w:val="Listparagraf"/>
        <w:suppressAutoHyphens w:val="0"/>
        <w:spacing w:after="0" w:line="240" w:lineRule="auto"/>
        <w:ind w:right="-143"/>
        <w:jc w:val="center"/>
        <w:rPr>
          <w:rFonts w:ascii="Times New Roman" w:hAnsi="Times New Roman" w:cs="Times New Roman"/>
          <w:b/>
        </w:rPr>
      </w:pPr>
    </w:p>
    <w:p w:rsidR="00F7161B" w:rsidRDefault="00F7161B" w:rsidP="00F7161B">
      <w:pPr>
        <w:suppressAutoHyphens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La data de 22.06.2018,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comuna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Nocrich, a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depus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in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cadrul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masurii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MP1/DI6B – „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Investitii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pentru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incluziunea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sociala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si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combaterea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saraciei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”,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lansata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de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catre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GAL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Microregiunea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Hartibaciu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proiectul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“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Asigurarea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accesului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cetatenilor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din zona „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Verzelor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”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Hosman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la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servicii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sociale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de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baza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prin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modernizarea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strazii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„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Verzelor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cod de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clasificare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1.3.7.2., cu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elemente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de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identificare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din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inventarul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domeniul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public al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comunei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Nocrich „Strada cu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trotuar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de la Munteanu la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Deju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– </w:t>
      </w:r>
      <w:proofErr w:type="spellStart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Verzelor</w:t>
      </w:r>
      <w:proofErr w:type="spellEnd"/>
      <w:r w:rsidRP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– L – 280m , l – 18m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”.</w:t>
      </w:r>
    </w:p>
    <w:p w:rsidR="00F7161B" w:rsidRDefault="00F7161B" w:rsidP="00F7161B">
      <w:pPr>
        <w:suppressAutoHyphens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Intrucat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urma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verificarii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teren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efectuata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catre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r</w:t>
      </w:r>
      <w:r w:rsidR="003A7ECA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prezentanti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AFI</w:t>
      </w:r>
      <w:r w:rsidR="003A7ECA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R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s-au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cerut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anumite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clarificari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in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urma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luarii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masurilor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necesare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pentru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incadrarea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proiectului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cele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solicitate, au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rezultat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alte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caracteristici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tehnice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proiectului.Astfel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modi</w:t>
      </w:r>
      <w:r w:rsidR="003A7ECA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f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icandu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-se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lun</w:t>
      </w:r>
      <w:r w:rsidR="003A7ECA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g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imea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strazii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rezulta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alte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suprafete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care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vor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fi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modernizate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respectiv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lungime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de 460 ml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covor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asfaltic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fata de 280 ml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prevazuti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initial, precum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alte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lungimi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trotuarelor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modernizate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bordurilor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montate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acostamente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modernizate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alte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lungimi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rigolelor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canalelor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scafelor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colectoare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p w:rsidR="00F7161B" w:rsidRDefault="00F7161B" w:rsidP="00F7161B">
      <w:pPr>
        <w:suppressAutoHyphens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Intrucat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caracteristicile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tehnice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proiectulu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au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fost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prevazute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aprobate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initial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prin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anexa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hotararea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consiliului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local nr. 36/2018,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modificarea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acestora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impune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pe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cale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consecinta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modificarea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corespunzatoare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anexei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aprobare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p w:rsidR="00F7161B" w:rsidRPr="00F7161B" w:rsidRDefault="003A7ECA" w:rsidP="00F7161B">
      <w:pPr>
        <w:suppressAutoHyphens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In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conformitate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prevederile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art. 36 din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Legea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nr. 215/2001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privind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administratia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publica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locala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republicata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modificata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completata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consiliul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local are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atributul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aprobare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indicatorilor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tehnico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economici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pentru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proiectele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investitii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astfel</w:t>
      </w:r>
      <w:bookmarkStart w:id="0" w:name="_GoBack"/>
      <w:bookmarkEnd w:id="0"/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incat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impune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aprobarea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catre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consiliul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local 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noilor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indicatori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tehnici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rezultati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urma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modificarii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proiectului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  <w:r w:rsidR="00F7161B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</w:t>
      </w:r>
    </w:p>
    <w:p w:rsidR="001A7438" w:rsidRDefault="001A7438" w:rsidP="001A7438">
      <w:pPr>
        <w:spacing w:after="0"/>
        <w:ind w:firstLine="708"/>
        <w:jc w:val="center"/>
        <w:rPr>
          <w:rFonts w:ascii="Times New Roman" w:hAnsi="Times New Roman" w:cs="Times New Roman"/>
        </w:rPr>
      </w:pPr>
    </w:p>
    <w:p w:rsidR="001A7438" w:rsidRPr="003A7ECA" w:rsidRDefault="001A7438" w:rsidP="001A7438">
      <w:pPr>
        <w:spacing w:after="0"/>
        <w:ind w:firstLine="708"/>
        <w:jc w:val="center"/>
        <w:rPr>
          <w:rFonts w:ascii="Times New Roman" w:hAnsi="Times New Roman" w:cs="Times New Roman"/>
          <w:b/>
        </w:rPr>
      </w:pPr>
      <w:r w:rsidRPr="003A7ECA">
        <w:rPr>
          <w:rFonts w:ascii="Times New Roman" w:hAnsi="Times New Roman" w:cs="Times New Roman"/>
          <w:b/>
        </w:rPr>
        <w:t>Secretar delegat,</w:t>
      </w:r>
    </w:p>
    <w:p w:rsidR="001A7438" w:rsidRPr="003A7ECA" w:rsidRDefault="001A7438" w:rsidP="001A7438">
      <w:pPr>
        <w:spacing w:after="0"/>
        <w:ind w:firstLine="708"/>
        <w:jc w:val="center"/>
        <w:rPr>
          <w:rFonts w:ascii="Times New Roman" w:hAnsi="Times New Roman" w:cs="Times New Roman"/>
          <w:b/>
        </w:rPr>
      </w:pPr>
      <w:proofErr w:type="spellStart"/>
      <w:r w:rsidRPr="003A7ECA">
        <w:rPr>
          <w:rFonts w:ascii="Times New Roman" w:hAnsi="Times New Roman" w:cs="Times New Roman"/>
          <w:b/>
        </w:rPr>
        <w:t>Iezsenszki</w:t>
      </w:r>
      <w:proofErr w:type="spellEnd"/>
      <w:r w:rsidRPr="003A7ECA">
        <w:rPr>
          <w:rFonts w:ascii="Times New Roman" w:hAnsi="Times New Roman" w:cs="Times New Roman"/>
          <w:b/>
        </w:rPr>
        <w:t xml:space="preserve"> </w:t>
      </w:r>
      <w:proofErr w:type="spellStart"/>
      <w:r w:rsidRPr="003A7ECA">
        <w:rPr>
          <w:rFonts w:ascii="Times New Roman" w:hAnsi="Times New Roman" w:cs="Times New Roman"/>
          <w:b/>
        </w:rPr>
        <w:t>Dalma</w:t>
      </w:r>
      <w:proofErr w:type="spellEnd"/>
      <w:r w:rsidRPr="003A7ECA">
        <w:rPr>
          <w:rFonts w:ascii="Times New Roman" w:hAnsi="Times New Roman" w:cs="Times New Roman"/>
          <w:b/>
        </w:rPr>
        <w:t xml:space="preserve"> - </w:t>
      </w:r>
      <w:proofErr w:type="spellStart"/>
      <w:r w:rsidRPr="003A7ECA">
        <w:rPr>
          <w:rFonts w:ascii="Times New Roman" w:hAnsi="Times New Roman" w:cs="Times New Roman"/>
          <w:b/>
        </w:rPr>
        <w:t>Erjsebet</w:t>
      </w:r>
      <w:proofErr w:type="spellEnd"/>
    </w:p>
    <w:p w:rsidR="002F4B7C" w:rsidRDefault="002F4B7C"/>
    <w:sectPr w:rsidR="002F4B7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pStyle w:val="Titlu1"/>
      <w:lvlText w:val="%1)"/>
      <w:lvlJc w:val="left"/>
      <w:pPr>
        <w:tabs>
          <w:tab w:val="num" w:pos="0"/>
        </w:tabs>
        <w:ind w:left="2126" w:hanging="1275"/>
      </w:pPr>
      <w:rPr>
        <w:rFonts w:eastAsia="Times New Roman"/>
        <w:color w:val="000000"/>
        <w:lang w:eastAsia="ro-R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5A"/>
    <w:rsid w:val="0000015A"/>
    <w:rsid w:val="001A7438"/>
    <w:rsid w:val="002F4B7C"/>
    <w:rsid w:val="003A7ECA"/>
    <w:rsid w:val="003D4447"/>
    <w:rsid w:val="0046329E"/>
    <w:rsid w:val="00562325"/>
    <w:rsid w:val="00706EED"/>
    <w:rsid w:val="00823801"/>
    <w:rsid w:val="00A64DC7"/>
    <w:rsid w:val="00BF26A3"/>
    <w:rsid w:val="00D8264F"/>
    <w:rsid w:val="00F7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D344"/>
  <w15:chartTrackingRefBased/>
  <w15:docId w15:val="{BA449020-7BD4-4378-BF94-48D2E62E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4B7C"/>
    <w:pPr>
      <w:suppressAutoHyphens/>
      <w:spacing w:after="200" w:line="276" w:lineRule="auto"/>
    </w:pPr>
    <w:rPr>
      <w:rFonts w:ascii="Arial" w:eastAsia="Calibri" w:hAnsi="Arial" w:cs="Arial"/>
      <w:sz w:val="24"/>
      <w:szCs w:val="24"/>
      <w:lang w:val="ro-RO" w:eastAsia="zh-CN"/>
    </w:rPr>
  </w:style>
  <w:style w:type="paragraph" w:styleId="Titlu1">
    <w:name w:val="heading 1"/>
    <w:basedOn w:val="Normal"/>
    <w:next w:val="Normal"/>
    <w:link w:val="Titlu1Caracter"/>
    <w:qFormat/>
    <w:rsid w:val="002F4B7C"/>
    <w:pPr>
      <w:keepNext/>
      <w:numPr>
        <w:numId w:val="2"/>
      </w:numPr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F4B7C"/>
    <w:rPr>
      <w:rFonts w:ascii="Arial Black" w:eastAsia="Times New Roman" w:hAnsi="Arial Black" w:cs="Arial Black"/>
      <w:b/>
      <w:bCs/>
      <w:sz w:val="32"/>
      <w:szCs w:val="28"/>
      <w:lang w:val="ro-RO" w:eastAsia="zh-CN"/>
    </w:rPr>
  </w:style>
  <w:style w:type="paragraph" w:styleId="Listparagraf">
    <w:name w:val="List Paragraph"/>
    <w:basedOn w:val="Normal"/>
    <w:uiPriority w:val="34"/>
    <w:qFormat/>
    <w:rsid w:val="002F4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334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6</cp:revision>
  <dcterms:created xsi:type="dcterms:W3CDTF">2018-06-20T07:16:00Z</dcterms:created>
  <dcterms:modified xsi:type="dcterms:W3CDTF">2019-02-22T11:31:00Z</dcterms:modified>
</cp:coreProperties>
</file>